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7BE99302" w:rsidR="000A2FF0" w:rsidRPr="00151D6D" w:rsidRDefault="00C33264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151D6D">
        <w:rPr>
          <w:rFonts w:ascii="Arial" w:eastAsia="SimSun" w:hAnsi="Arial"/>
          <w:b/>
          <w:noProof w:val="0"/>
        </w:rPr>
        <w:t xml:space="preserve">3GPP TSG RAN WG1 </w:t>
      </w:r>
      <w:r w:rsidR="0045633D" w:rsidRPr="00151D6D">
        <w:rPr>
          <w:rFonts w:ascii="Arial" w:eastAsia="ＭＳ 明朝" w:hAnsi="Arial"/>
          <w:b/>
          <w:noProof w:val="0"/>
          <w:szCs w:val="22"/>
          <w:lang w:eastAsia="ja-JP"/>
        </w:rPr>
        <w:t>Ad-Hoc#2</w:t>
      </w:r>
      <w:r w:rsidR="000A2FF0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                 </w:t>
      </w:r>
      <w:r w:rsidR="00783F06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</w:t>
      </w:r>
      <w:r w:rsidR="000A2FF0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</w:t>
      </w:r>
      <w:r w:rsidR="008F049B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</w:t>
      </w:r>
      <w:r w:rsidR="009662B3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</w:t>
      </w:r>
      <w:r w:rsidR="008F049B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  </w:t>
      </w:r>
      <w:r w:rsidR="000A2FF0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   </w:t>
      </w:r>
      <w:r w:rsidR="001B67C6" w:rsidRPr="00151D6D">
        <w:rPr>
          <w:rFonts w:ascii="Arial" w:eastAsia="SimSun" w:hAnsi="Arial"/>
          <w:b/>
          <w:noProof w:val="0"/>
        </w:rPr>
        <w:t>R1-</w:t>
      </w:r>
      <w:r w:rsidR="001F0E8F" w:rsidRPr="00151D6D">
        <w:rPr>
          <w:rFonts w:ascii="Arial" w:eastAsiaTheme="minorEastAsia" w:hAnsi="Arial"/>
          <w:b/>
          <w:noProof w:val="0"/>
          <w:lang w:eastAsia="ja-JP"/>
        </w:rPr>
        <w:t>17</w:t>
      </w:r>
      <w:r w:rsidR="0045633D" w:rsidRPr="00151D6D">
        <w:rPr>
          <w:rFonts w:ascii="Arial" w:eastAsiaTheme="minorEastAsia" w:hAnsi="Arial" w:hint="eastAsia"/>
          <w:b/>
          <w:noProof w:val="0"/>
          <w:lang w:eastAsia="ja-JP"/>
        </w:rPr>
        <w:t>11077</w:t>
      </w:r>
    </w:p>
    <w:p w14:paraId="64440E80" w14:textId="0AF80591" w:rsidR="000A2FF0" w:rsidRPr="00151D6D" w:rsidRDefault="0045633D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lang w:eastAsia="zh-CN"/>
        </w:rPr>
      </w:pPr>
      <w:r w:rsidRPr="00151D6D">
        <w:rPr>
          <w:rFonts w:ascii="Arial" w:eastAsia="ＭＳ 明朝" w:hAnsi="Arial" w:cs="Arial"/>
          <w:b/>
          <w:bCs/>
          <w:lang w:eastAsia="ja-JP"/>
        </w:rPr>
        <w:t>Qingdao, P.R. China 27th – 30th June 2017</w:t>
      </w:r>
    </w:p>
    <w:p w14:paraId="21ED2649" w14:textId="77777777" w:rsidR="0041628A" w:rsidRPr="00151D6D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151D6D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151D6D">
        <w:rPr>
          <w:rFonts w:eastAsia="ＭＳ ゴシック"/>
          <w:noProof w:val="0"/>
          <w:sz w:val="24"/>
          <w:szCs w:val="22"/>
        </w:rPr>
        <w:t>Source:</w:t>
      </w:r>
      <w:r w:rsidRPr="00151D6D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151D6D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0BF3A89F" w:rsidR="0041628A" w:rsidRPr="00151D6D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151D6D">
        <w:rPr>
          <w:rFonts w:eastAsia="ＭＳ ゴシック" w:hint="eastAsia"/>
          <w:noProof w:val="0"/>
          <w:sz w:val="24"/>
          <w:szCs w:val="22"/>
        </w:rPr>
        <w:t>Title</w:t>
      </w:r>
      <w:r w:rsidRPr="00151D6D">
        <w:rPr>
          <w:rFonts w:eastAsia="ＭＳ ゴシック"/>
          <w:noProof w:val="0"/>
          <w:sz w:val="24"/>
          <w:szCs w:val="22"/>
        </w:rPr>
        <w:t>:</w:t>
      </w:r>
      <w:r w:rsidRPr="00151D6D">
        <w:rPr>
          <w:rFonts w:eastAsia="ＭＳ ゴシック"/>
          <w:noProof w:val="0"/>
          <w:sz w:val="24"/>
          <w:szCs w:val="22"/>
        </w:rPr>
        <w:tab/>
      </w:r>
      <w:r w:rsidR="003364DC" w:rsidRPr="00151D6D">
        <w:rPr>
          <w:rFonts w:eastAsia="ＭＳ ゴシック" w:hint="eastAsia"/>
          <w:noProof w:val="0"/>
          <w:sz w:val="24"/>
          <w:szCs w:val="22"/>
          <w:lang w:eastAsia="ja-JP"/>
        </w:rPr>
        <w:t>Views</w:t>
      </w:r>
      <w:r w:rsidR="00BD0CDE" w:rsidRPr="00151D6D">
        <w:rPr>
          <w:rFonts w:eastAsia="ＭＳ ゴシック"/>
          <w:noProof w:val="0"/>
          <w:sz w:val="24"/>
          <w:szCs w:val="22"/>
          <w:lang w:eastAsia="ja-JP"/>
        </w:rPr>
        <w:t xml:space="preserve"> on CSI </w:t>
      </w:r>
      <w:r w:rsidR="00BD0CDE" w:rsidRPr="00151D6D">
        <w:rPr>
          <w:rFonts w:eastAsia="ＭＳ ゴシック" w:hint="eastAsia"/>
          <w:noProof w:val="0"/>
          <w:sz w:val="24"/>
          <w:szCs w:val="22"/>
          <w:lang w:eastAsia="ja-JP"/>
        </w:rPr>
        <w:t>F</w:t>
      </w:r>
      <w:r w:rsidR="00BD0CDE" w:rsidRPr="00151D6D">
        <w:rPr>
          <w:rFonts w:eastAsia="ＭＳ ゴシック"/>
          <w:noProof w:val="0"/>
          <w:sz w:val="24"/>
          <w:szCs w:val="22"/>
          <w:lang w:eastAsia="ja-JP"/>
        </w:rPr>
        <w:t>ramework</w:t>
      </w:r>
    </w:p>
    <w:p w14:paraId="32D100CB" w14:textId="7C453C1F" w:rsidR="0041628A" w:rsidRPr="00151D6D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151D6D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151D6D">
        <w:rPr>
          <w:rFonts w:eastAsia="ＭＳ ゴシック"/>
          <w:noProof w:val="0"/>
          <w:sz w:val="24"/>
          <w:szCs w:val="22"/>
        </w:rPr>
        <w:tab/>
      </w:r>
      <w:r w:rsidR="0045633D" w:rsidRPr="00151D6D">
        <w:rPr>
          <w:rFonts w:eastAsia="ＭＳ ゴシック" w:hint="eastAsia"/>
          <w:noProof w:val="0"/>
          <w:sz w:val="24"/>
          <w:szCs w:val="22"/>
          <w:lang w:eastAsia="ja-JP"/>
        </w:rPr>
        <w:t>5</w:t>
      </w:r>
      <w:r w:rsidR="008F049B" w:rsidRPr="00151D6D">
        <w:rPr>
          <w:rFonts w:eastAsia="ＭＳ ゴシック" w:hint="eastAsia"/>
          <w:noProof w:val="0"/>
          <w:sz w:val="24"/>
          <w:szCs w:val="22"/>
          <w:lang w:eastAsia="ja-JP"/>
        </w:rPr>
        <w:t>.1.2.3.1</w:t>
      </w:r>
    </w:p>
    <w:p w14:paraId="171841D7" w14:textId="7D87EDAF" w:rsidR="0041628A" w:rsidRPr="00151D6D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151D6D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151D6D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151D6D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151D6D" w:rsidRDefault="0041628A" w:rsidP="007542F6">
      <w:pPr>
        <w:pStyle w:val="Heading1"/>
        <w:spacing w:before="120" w:after="0"/>
        <w:ind w:left="432" w:hanging="432"/>
        <w:rPr>
          <w:b/>
          <w:sz w:val="24"/>
          <w:szCs w:val="22"/>
        </w:rPr>
      </w:pPr>
      <w:r w:rsidRPr="00151D6D">
        <w:rPr>
          <w:b/>
          <w:sz w:val="24"/>
          <w:szCs w:val="22"/>
        </w:rPr>
        <w:t>Introducti</w:t>
      </w:r>
      <w:r w:rsidRPr="00151D6D">
        <w:rPr>
          <w:rFonts w:hint="eastAsia"/>
          <w:b/>
          <w:sz w:val="24"/>
          <w:szCs w:val="22"/>
        </w:rPr>
        <w:t>on</w:t>
      </w:r>
    </w:p>
    <w:p w14:paraId="141B35DD" w14:textId="41E34009" w:rsidR="00157BF7" w:rsidRPr="00151D6D" w:rsidRDefault="007E2433" w:rsidP="00C63AD9">
      <w:pPr>
        <w:spacing w:before="6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151D6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7964FF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7964FF"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>acquisition</w:t>
      </w:r>
      <w:r w:rsidR="007964FF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schemes including CSI-RS design and CSI reporting</w:t>
      </w:r>
      <w:r w:rsidR="00BF1E7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0767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BF1E7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795F96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151D6D" w:rsidRPr="00151D6D" w14:paraId="71E81C85" w14:textId="77777777" w:rsidTr="00E07675">
        <w:tc>
          <w:tcPr>
            <w:tcW w:w="9810" w:type="dxa"/>
            <w:shd w:val="clear" w:color="auto" w:fill="auto"/>
          </w:tcPr>
          <w:p w14:paraId="3D19FB15" w14:textId="77777777" w:rsidR="009F2E17" w:rsidRPr="00151D6D" w:rsidRDefault="009F2E17" w:rsidP="009F2E17">
            <w:pPr>
              <w:rPr>
                <w:b/>
                <w:szCs w:val="20"/>
              </w:rPr>
            </w:pPr>
            <w:r w:rsidRPr="00151D6D">
              <w:rPr>
                <w:rFonts w:eastAsia="ＭＳ 明朝"/>
                <w:szCs w:val="20"/>
                <w:highlight w:val="green"/>
                <w:lang w:eastAsia="ja-JP"/>
              </w:rPr>
              <w:t>Agreements</w:t>
            </w:r>
            <w:r w:rsidRPr="00151D6D">
              <w:rPr>
                <w:rFonts w:eastAsia="ＭＳ 明朝"/>
                <w:b/>
                <w:szCs w:val="20"/>
                <w:lang w:eastAsia="ja-JP"/>
              </w:rPr>
              <w:t>:</w:t>
            </w:r>
          </w:p>
          <w:p w14:paraId="28C23C08" w14:textId="77777777" w:rsidR="009F2E17" w:rsidRPr="00151D6D" w:rsidRDefault="009F2E17" w:rsidP="009F2E17">
            <w:pPr>
              <w:numPr>
                <w:ilvl w:val="0"/>
                <w:numId w:val="41"/>
              </w:numPr>
              <w:rPr>
                <w:b/>
                <w:szCs w:val="20"/>
              </w:rPr>
            </w:pPr>
            <w:r w:rsidRPr="00151D6D">
              <w:rPr>
                <w:rFonts w:hint="eastAsia"/>
                <w:szCs w:val="20"/>
              </w:rPr>
              <w:t xml:space="preserve">Maximum value of Ks for CSI </w:t>
            </w:r>
            <w:r w:rsidRPr="00151D6D">
              <w:rPr>
                <w:szCs w:val="20"/>
              </w:rPr>
              <w:t>acquisition</w:t>
            </w:r>
            <w:r w:rsidRPr="00151D6D">
              <w:rPr>
                <w:rFonts w:hint="eastAsia"/>
                <w:szCs w:val="20"/>
              </w:rPr>
              <w:t xml:space="preserve"> is no more than 8</w:t>
            </w:r>
          </w:p>
          <w:p w14:paraId="2DEA7F4E" w14:textId="77777777" w:rsidR="009F2E17" w:rsidRPr="00151D6D" w:rsidRDefault="009F2E17" w:rsidP="009F2E17">
            <w:pPr>
              <w:rPr>
                <w:rFonts w:eastAsia="ＭＳ 明朝"/>
                <w:highlight w:val="cyan"/>
                <w:lang w:eastAsia="ja-JP"/>
              </w:rPr>
            </w:pPr>
            <w:r w:rsidRPr="00151D6D">
              <w:rPr>
                <w:rFonts w:eastAsia="ＭＳ 明朝"/>
                <w:highlight w:val="cyan"/>
                <w:lang w:eastAsia="ja-JP"/>
              </w:rPr>
              <w:t>Email discussion till next meeting on the following – Rakesh (CATT)</w:t>
            </w:r>
          </w:p>
          <w:p w14:paraId="182298A6" w14:textId="77777777" w:rsidR="009F2E17" w:rsidRPr="00151D6D" w:rsidRDefault="009F2E17" w:rsidP="009F2E17">
            <w:pPr>
              <w:numPr>
                <w:ilvl w:val="0"/>
                <w:numId w:val="41"/>
              </w:numPr>
              <w:rPr>
                <w:rFonts w:eastAsia="ＭＳ 明朝"/>
                <w:b/>
                <w:lang w:eastAsia="ja-JP"/>
              </w:rPr>
            </w:pPr>
            <w:r w:rsidRPr="00151D6D">
              <w:rPr>
                <w:szCs w:val="20"/>
              </w:rPr>
              <w:t>M</w:t>
            </w:r>
            <w:r w:rsidRPr="00151D6D">
              <w:rPr>
                <w:rFonts w:eastAsia="ＭＳ 明朝"/>
                <w:szCs w:val="20"/>
                <w:lang w:eastAsia="ja-JP"/>
              </w:rPr>
              <w:t>aximum number of CSI reporting settings (N value), maximum number of resources settings (M value), maximum number of resource sets (S value), the number of links (L), and/or maximum number resources per resource set  (Ks value) in both non-CA and CA scenarios</w:t>
            </w:r>
          </w:p>
          <w:p w14:paraId="711E6829" w14:textId="77777777" w:rsidR="009F2E17" w:rsidRPr="00151D6D" w:rsidRDefault="009F2E17" w:rsidP="009F2E17">
            <w:pPr>
              <w:rPr>
                <w:rFonts w:eastAsia="ＭＳ 明朝"/>
                <w:szCs w:val="20"/>
                <w:lang w:eastAsia="ja-JP"/>
              </w:rPr>
            </w:pPr>
            <w:r w:rsidRPr="00151D6D">
              <w:rPr>
                <w:rFonts w:eastAsia="ＭＳ 明朝"/>
                <w:szCs w:val="20"/>
                <w:highlight w:val="green"/>
                <w:lang w:eastAsia="ja-JP"/>
              </w:rPr>
              <w:t>Agreements</w:t>
            </w:r>
            <w:r w:rsidRPr="00151D6D">
              <w:rPr>
                <w:rFonts w:eastAsia="ＭＳ 明朝"/>
                <w:szCs w:val="20"/>
                <w:lang w:eastAsia="ja-JP"/>
              </w:rPr>
              <w:t>:</w:t>
            </w:r>
          </w:p>
          <w:p w14:paraId="368EEDED" w14:textId="77777777" w:rsidR="009F2E17" w:rsidRPr="00151D6D" w:rsidRDefault="009F2E17" w:rsidP="009F2E17">
            <w:pPr>
              <w:numPr>
                <w:ilvl w:val="0"/>
                <w:numId w:val="42"/>
              </w:numPr>
              <w:rPr>
                <w:rFonts w:eastAsia="ＭＳ 明朝"/>
                <w:szCs w:val="20"/>
                <w:lang w:eastAsia="ja-JP"/>
              </w:rPr>
            </w:pPr>
            <w:r w:rsidRPr="00151D6D">
              <w:rPr>
                <w:rFonts w:eastAsia="ＭＳ 明朝"/>
                <w:szCs w:val="20"/>
                <w:lang w:eastAsia="ja-JP"/>
              </w:rPr>
              <w:t xml:space="preserve">RAN1 supports aperiodic CSI report on PUSCH, including two cases: </w:t>
            </w:r>
          </w:p>
          <w:p w14:paraId="244A5F43" w14:textId="77777777" w:rsidR="009F2E17" w:rsidRPr="00151D6D" w:rsidRDefault="009F2E17" w:rsidP="009F2E17">
            <w:pPr>
              <w:numPr>
                <w:ilvl w:val="1"/>
                <w:numId w:val="42"/>
              </w:numPr>
              <w:rPr>
                <w:rFonts w:eastAsia="ＭＳ 明朝"/>
                <w:szCs w:val="20"/>
                <w:lang w:eastAsia="ja-JP"/>
              </w:rPr>
            </w:pPr>
            <w:r w:rsidRPr="00151D6D">
              <w:rPr>
                <w:rFonts w:eastAsia="ＭＳ 明朝"/>
                <w:szCs w:val="20"/>
                <w:lang w:eastAsia="ja-JP"/>
              </w:rPr>
              <w:t>Case-1: CSI reports multiplexing with uplink data in PUSCH</w:t>
            </w:r>
          </w:p>
          <w:p w14:paraId="54354FBA" w14:textId="77777777" w:rsidR="009F2E17" w:rsidRPr="00151D6D" w:rsidRDefault="009F2E17" w:rsidP="009F2E17">
            <w:pPr>
              <w:numPr>
                <w:ilvl w:val="1"/>
                <w:numId w:val="42"/>
              </w:numPr>
              <w:rPr>
                <w:rFonts w:eastAsia="ＭＳ 明朝"/>
                <w:szCs w:val="20"/>
                <w:lang w:eastAsia="ja-JP"/>
              </w:rPr>
            </w:pPr>
            <w:r w:rsidRPr="00151D6D">
              <w:rPr>
                <w:rFonts w:eastAsia="ＭＳ 明朝"/>
                <w:szCs w:val="20"/>
                <w:lang w:eastAsia="ja-JP"/>
              </w:rPr>
              <w:t>Case-2: CSI reports only in PUSCH (no uplink data)</w:t>
            </w:r>
          </w:p>
          <w:p w14:paraId="1C4069DD" w14:textId="77777777" w:rsidR="009F2E17" w:rsidRPr="00151D6D" w:rsidRDefault="009F2E17" w:rsidP="009F2E17">
            <w:pPr>
              <w:numPr>
                <w:ilvl w:val="1"/>
                <w:numId w:val="42"/>
              </w:numPr>
              <w:rPr>
                <w:rFonts w:eastAsia="ＭＳ 明朝"/>
                <w:szCs w:val="20"/>
                <w:lang w:eastAsia="ja-JP"/>
              </w:rPr>
            </w:pPr>
            <w:r w:rsidRPr="00151D6D">
              <w:rPr>
                <w:rFonts w:eastAsia="ＭＳ 明朝"/>
                <w:szCs w:val="20"/>
                <w:lang w:eastAsia="ja-JP"/>
              </w:rPr>
              <w:t xml:space="preserve">Note: how to multiplex UCI with PUSCH is under discussing in </w:t>
            </w:r>
            <w:r w:rsidRPr="00151D6D">
              <w:rPr>
                <w:szCs w:val="20"/>
              </w:rPr>
              <w:t xml:space="preserve">UCI multiplexing A.I. </w:t>
            </w:r>
          </w:p>
          <w:p w14:paraId="4843F3AD" w14:textId="20B95901" w:rsidR="00CF73C5" w:rsidRPr="00151D6D" w:rsidRDefault="009F2E17" w:rsidP="009F2E17">
            <w:pPr>
              <w:numPr>
                <w:ilvl w:val="0"/>
                <w:numId w:val="42"/>
              </w:numPr>
              <w:rPr>
                <w:rFonts w:eastAsia="ＭＳ 明朝"/>
                <w:szCs w:val="20"/>
                <w:lang w:eastAsia="ja-JP"/>
              </w:rPr>
            </w:pPr>
            <w:r w:rsidRPr="00151D6D">
              <w:rPr>
                <w:rFonts w:eastAsia="ＭＳ 明朝"/>
                <w:szCs w:val="20"/>
                <w:lang w:eastAsia="ja-JP"/>
              </w:rPr>
              <w:t>FFS: aperiodic CSI report on PUCCH</w:t>
            </w:r>
          </w:p>
        </w:tc>
      </w:tr>
    </w:tbl>
    <w:p w14:paraId="3D1D2DF8" w14:textId="15D63E21" w:rsidR="00C20B6F" w:rsidRPr="00151D6D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this contribution, we present our views on </w:t>
      </w:r>
      <w:r w:rsidR="000617C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further details on </w:t>
      </w:r>
      <w:r w:rsidR="007964FF"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CSI </w:t>
      </w:r>
      <w:r w:rsidR="000617C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framework</w:t>
      </w:r>
      <w:r w:rsidR="00875399"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326EC2F4" w14:textId="051E3846" w:rsidR="00745182" w:rsidRPr="00151D6D" w:rsidRDefault="0029637C" w:rsidP="00F54A57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151D6D">
        <w:rPr>
          <w:rFonts w:hint="eastAsia"/>
          <w:b/>
          <w:sz w:val="24"/>
          <w:szCs w:val="22"/>
          <w:lang w:val="en-US"/>
        </w:rPr>
        <w:t>Discussion</w:t>
      </w:r>
    </w:p>
    <w:p w14:paraId="3CDB4E7C" w14:textId="77777777" w:rsidR="00EE6FF1" w:rsidRPr="00151D6D" w:rsidRDefault="00EE6FF1" w:rsidP="00EE6FF1">
      <w:pPr>
        <w:spacing w:before="12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2.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1</w:t>
      </w:r>
      <w:r w:rsidRPr="00151D6D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 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Maximum values for CSI framework</w:t>
      </w:r>
    </w:p>
    <w:p w14:paraId="7336CFBF" w14:textId="0AA373D8" w:rsidR="001F79CB" w:rsidRPr="00151D6D" w:rsidRDefault="00EE6FF1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1 shows possible </w:t>
      </w:r>
      <w:r w:rsidR="00772BF9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procedures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>of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beam determination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for higher frequency bands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 is performed during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initial access,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beam management and CSI acquisition.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initial access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agenda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it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has been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agreed that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</w:t>
      </w:r>
      <w:r w:rsidR="001F79CB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he maximum number of SS-blocks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(SSBs) </w:t>
      </w:r>
      <w:r w:rsidR="001F79CB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within SS burst set for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frequency above 6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GHz</w:t>
      </w:r>
      <w:r w:rsidR="001F79CB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is 64.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order to reduce UE complexity, we need to reduce the number of beams that is measured for beam management.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example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1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eight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beams are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selected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beam management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that is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determined based on SSB. And then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 acquisition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 performed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based on one selected beam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from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beam management. Width of the beams for SSB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beam management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(SSBs or CSI-RSs)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CSI acquisition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(CSI-RS) 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can be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same in this example.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As another example, i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n example 2, we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assume less number of SSB beams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with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broad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er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beam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width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>considering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SSB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overhead. For beam management, we can apply narrower beams to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achieve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higher resolution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control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compared to L3 based beam control.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Table I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Figs. 2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show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possible parameter values </w:t>
      </w:r>
      <w:r w:rsidR="001F7F8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that determines whole picture of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 framework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order to perform efficient beam management without frequent RRC re-configuration, we need to have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least 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eight (=64/8) CSI-RS resource sets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as presented in the top two figures in Figs. 2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The value can be larger when we allow overlap of CSI-RS resource among </w:t>
      </w:r>
      <w:r w:rsidR="00FF1F2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different 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CSI-RS resource sets</w:t>
      </w:r>
      <w:r w:rsidR="00FF1F2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e.g.,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21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</w:p>
    <w:p w14:paraId="46520DB0" w14:textId="4E91A3A0" w:rsidR="00FF1F2C" w:rsidRPr="00151D6D" w:rsidRDefault="00FF1F2C" w:rsidP="00EE6FF1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1: The value of </w:t>
      </w:r>
      <w:r w:rsidRPr="00151D6D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Ks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not be smaller than 8.</w:t>
      </w:r>
    </w:p>
    <w:p w14:paraId="443F1022" w14:textId="312D55B9" w:rsidR="00FF1F2C" w:rsidRPr="00151D6D" w:rsidRDefault="00FF1F2C" w:rsidP="00EE6FF1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2: The value of </w:t>
      </w:r>
      <w:r w:rsidRPr="00151D6D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</w:t>
      </w:r>
      <w:r w:rsidR="004D1E3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not be smaller than 8, e.g., 21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. </w:t>
      </w:r>
    </w:p>
    <w:p w14:paraId="45A0E817" w14:textId="77777777" w:rsidR="00FF1F2C" w:rsidRPr="00151D6D" w:rsidRDefault="00FF1F2C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02E8F15A" w14:textId="77777777" w:rsidR="001F79CB" w:rsidRPr="00151D6D" w:rsidRDefault="001F79CB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3D7FC809" w14:textId="19C270C3" w:rsidR="001F79CB" w:rsidRPr="00151D6D" w:rsidRDefault="001F79CB" w:rsidP="001F79CB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lastRenderedPageBreak/>
        <w:drawing>
          <wp:inline distT="0" distB="0" distL="0" distR="0" wp14:anchorId="1050251D" wp14:editId="040BEA4B">
            <wp:extent cx="6332220" cy="3101365"/>
            <wp:effectExtent l="0" t="0" r="0" b="3810"/>
            <wp:docPr id="781" name="Picture 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10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02632" w14:textId="1C1FF3D3" w:rsidR="00EE6FF1" w:rsidRPr="00151D6D" w:rsidRDefault="001F79CB" w:rsidP="001F79CB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1: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rocedures for beam </w:t>
      </w:r>
      <w:r w:rsidR="00B80D37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determination</w:t>
      </w:r>
    </w:p>
    <w:p w14:paraId="097F41D5" w14:textId="718FC64A" w:rsidR="00EE6FF1" w:rsidRPr="00151D6D" w:rsidRDefault="00B80D37" w:rsidP="00151D6D">
      <w:pPr>
        <w:spacing w:before="24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Table I: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Example configuration of beam management and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acquisition</w:t>
      </w:r>
    </w:p>
    <w:p w14:paraId="0E5D6ED3" w14:textId="5402BE8D" w:rsidR="00B80D37" w:rsidRPr="00151D6D" w:rsidRDefault="00B80D37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3E7C44F4" wp14:editId="6DCCA7F0">
            <wp:extent cx="5961543" cy="3341282"/>
            <wp:effectExtent l="0" t="0" r="1270" b="0"/>
            <wp:docPr id="782" name="Picture 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176" cy="3343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AB04C" w14:textId="3CFF690E" w:rsidR="0003764A" w:rsidRPr="00151D6D" w:rsidRDefault="004D1E3D" w:rsidP="0003764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lastRenderedPageBreak/>
        <w:drawing>
          <wp:inline distT="0" distB="0" distL="0" distR="0" wp14:anchorId="0B0A6B88" wp14:editId="1B4F8668">
            <wp:extent cx="4770783" cy="2590989"/>
            <wp:effectExtent l="0" t="0" r="0" b="0"/>
            <wp:docPr id="785" name="Picture 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031" cy="259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CFA33" w14:textId="61209897" w:rsidR="00B80D37" w:rsidRPr="00151D6D" w:rsidRDefault="0003764A" w:rsidP="0003764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2: The number of </w:t>
      </w:r>
      <w:r w:rsidRPr="00151D6D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</w:t>
      </w:r>
      <w:r w:rsidRPr="00151D6D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K</w:t>
      </w:r>
      <w:r w:rsidRPr="00151D6D">
        <w:rPr>
          <w:rFonts w:eastAsia="ＭＳ 明朝" w:hint="eastAsia"/>
          <w:i/>
          <w:noProof w:val="0"/>
          <w:kern w:val="2"/>
          <w:sz w:val="22"/>
          <w:szCs w:val="22"/>
          <w:vertAlign w:val="subscript"/>
          <w:lang w:eastAsia="ja-JP"/>
        </w:rPr>
        <w:t>S</w:t>
      </w:r>
    </w:p>
    <w:p w14:paraId="66C76305" w14:textId="77777777" w:rsidR="00B80D37" w:rsidRPr="00151D6D" w:rsidRDefault="00B80D37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46DDCF12" w14:textId="09F396D4" w:rsidR="00FE627D" w:rsidRPr="00151D6D" w:rsidRDefault="00FE627D" w:rsidP="00FE627D">
      <w:pPr>
        <w:spacing w:before="12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2.</w:t>
      </w:r>
      <w:r w:rsidR="00EE6FF1"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2</w:t>
      </w:r>
      <w:r w:rsidRPr="00151D6D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 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Triggering </w:t>
      </w:r>
      <w:r w:rsidR="008E19E5"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mechanism 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of </w:t>
      </w:r>
      <w:r w:rsidR="000617C5"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semi-persistent 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CSI-RS and CSI reporting </w:t>
      </w:r>
    </w:p>
    <w:p w14:paraId="028CEFA5" w14:textId="5D0EA367" w:rsidR="00742D9A" w:rsidRPr="00151D6D" w:rsidRDefault="00FE627D" w:rsidP="000617C5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the </w:t>
      </w:r>
      <w:r w:rsidR="00EE474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previous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meeting</w:t>
      </w:r>
      <w:r w:rsidR="00EE474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there were discussions on combinations of CSI-RS transmission and CSI reporting schemes. We should strive for simple and common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triggering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mechanism for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different combinations 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of time domain behaviors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as much as possible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We should also consider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reducing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overhead 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of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DCI, since the number of DCI bit can</w:t>
      </w:r>
      <w:r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’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 be dramatically different for NR compared to LTE-A. </w:t>
      </w:r>
      <w:r w:rsidR="000617C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 NR, a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periodic CSI</w:t>
      </w:r>
      <w:r w:rsidR="000617C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-RS and CSI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reporting is </w:t>
      </w:r>
      <w:r w:rsidR="000617C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supported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to obtain fine CSI for PDSCH scheduling. </w:t>
      </w:r>
      <w:r w:rsidR="00C63AD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</w:t>
      </w:r>
      <w:r w:rsidR="005C352F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 </w:t>
      </w:r>
      <w:r w:rsidR="00C63AD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has been</w:t>
      </w:r>
      <w:r w:rsidR="005C352F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agreed that </w:t>
      </w:r>
      <w:r w:rsidR="005C352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reporting </w:t>
      </w:r>
      <w:r w:rsidR="005C352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triggered with DCI</w:t>
      </w:r>
      <w:r w:rsidR="00C63AD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 order to </w:t>
      </w:r>
      <w:r w:rsidR="00C63AD9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acquire</w:t>
      </w:r>
      <w:r w:rsidR="00C63AD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CSI within coherence time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2B38B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addition, </w:t>
      </w:r>
      <w:r w:rsidR="005C352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aperiodic CSI-RS</w:t>
      </w:r>
      <w:r w:rsidR="002B38B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can be also triggered with DCI </w:t>
      </w:r>
      <w:r w:rsidR="003A7A6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 is</w:t>
      </w:r>
      <w:r w:rsidR="002B38B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common</w:t>
      </w:r>
      <w:r w:rsidR="005C352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3A7A6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to reporting trigger. </w:t>
      </w:r>
    </w:p>
    <w:p w14:paraId="23083619" w14:textId="0F67AD73" w:rsidR="000617C5" w:rsidRPr="00151D6D" w:rsidRDefault="00CD5645" w:rsidP="00742D9A">
      <w:pPr>
        <w:spacing w:before="120" w:after="60"/>
        <w:ind w:firstLine="432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Here, w</w:t>
      </w:r>
      <w:r w:rsidR="00FE627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 need to consider about triggering mechanism for semi-persistent CSI-RS </w:t>
      </w:r>
      <w:r w:rsidR="000617C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CSI reporting </w:t>
      </w:r>
      <w:r w:rsidR="00830F9A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as well</w:t>
      </w:r>
      <w:r w:rsidR="00FE627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There is tradeoff between </w:t>
      </w:r>
      <w:r w:rsidR="003E62B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two triggering options, i.e., DCI </w:t>
      </w:r>
      <w:r w:rsidR="0099418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and</w:t>
      </w:r>
      <w:r w:rsidR="003E62B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MAC CE.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MAC CE is advantageous </w:t>
      </w:r>
      <w:r w:rsidR="003E62B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terms of </w:t>
      </w:r>
      <w:r w:rsidR="0036365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reducing </w:t>
      </w:r>
      <w:r w:rsidR="003E62B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DCI overhead and signaling reliability, i.e., possible error propagation for DCI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99418F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I</w:t>
      </w:r>
      <w:r w:rsidR="0099418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n addition, MAC CE based scheme can have higher operational flexibility, since payload for MAC CE is larger than </w:t>
      </w:r>
      <w:r w:rsidR="0036365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that for </w:t>
      </w:r>
      <w:r w:rsidR="0099418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DCI. 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On the other hand, DCI is advantageous in terms of control delay. </w:t>
      </w:r>
      <w:r w:rsidR="007008C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Here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in terms of the use cases, semi-persistent CSI acquisition can be used </w:t>
      </w:r>
      <w:r w:rsidR="007008C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similar functionality as that for periodic CSI acquisition </w:t>
      </w:r>
      <w:r w:rsidR="007008C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by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reducing overhead of CSI-RS and CSI reporting. In addition, 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it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is also suitable for CSI acquisition using CSI-RS resource set switching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(resource pool switching) as in Fig.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3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he resource set can be changed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depending on UE movement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generally requires 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tracking 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mid-to-long-term channel characteristics. Considering those operations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(with example parameter values identified in previous subsection) 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another choice of </w:t>
      </w:r>
      <w:r w:rsidR="00D6665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aperiodic CSI acquisition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it is </w:t>
      </w:r>
      <w:r w:rsidR="005F3978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preferable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that semi-persistent CSI acquisition is triggered with MAC CE.</w:t>
      </w:r>
    </w:p>
    <w:p w14:paraId="1D156E11" w14:textId="5D130933" w:rsidR="00A11408" w:rsidRPr="00151D6D" w:rsidRDefault="006F28EF" w:rsidP="00742D9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4CA420F3" wp14:editId="6D76CF20">
            <wp:extent cx="6332220" cy="1751346"/>
            <wp:effectExtent l="0" t="0" r="0" b="127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751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C3C78" w14:textId="04307AE6" w:rsidR="00A11408" w:rsidRPr="00151D6D" w:rsidRDefault="00A11408" w:rsidP="00742D9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3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: Switching of CSI-RS resource set </w:t>
      </w:r>
    </w:p>
    <w:p w14:paraId="519AAF52" w14:textId="77777777" w:rsidR="004D1E3D" w:rsidRPr="00151D6D" w:rsidRDefault="004D1E3D" w:rsidP="00742D9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14:paraId="131082C9" w14:textId="1C4F4252" w:rsidR="007008CF" w:rsidRPr="00151D6D" w:rsidRDefault="007008CF" w:rsidP="007008CF">
      <w:pPr>
        <w:spacing w:before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lastRenderedPageBreak/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emi-persistent CSI-RS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is activated/deactivated with MAC CE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4C7BA7B6" w14:textId="26CD04EF" w:rsidR="007008CF" w:rsidRPr="00151D6D" w:rsidRDefault="007008CF" w:rsidP="007008CF">
      <w:pPr>
        <w:spacing w:before="6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CSI-RS resource sets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are switched with MAC CE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7B762359" w14:textId="022D6641" w:rsidR="007008CF" w:rsidRPr="00151D6D" w:rsidRDefault="007008CF" w:rsidP="007008CF">
      <w:pPr>
        <w:spacing w:before="6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emi-persistent CSI reporting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is activated/deactivated with MAC CE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6376DAE1" w14:textId="0D39C378" w:rsidR="007008CF" w:rsidRPr="00151D6D" w:rsidRDefault="007008CF" w:rsidP="00CB3F01">
      <w:pPr>
        <w:spacing w:before="120" w:after="60"/>
        <w:ind w:firstLine="288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If the delay of MAC CE is still a concern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the method in Fig.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can be also considered as discussed in the </w:t>
      </w:r>
      <w:r w:rsidR="00236A22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previous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meeting [2]. In this method, the DCI for CSI reporting trigger can be also used to activate semi-persistent CSI-RS without introducing additional MAC CE/DCI bits. This method is applicable for the combination of semi-persistent CSI-RS and aperiodic CSI reporting. </w:t>
      </w:r>
      <w:r w:rsidR="006F28E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Finally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might be an argument that activation of semi-persistent CSI-RS with two-steps, i.e., RRC + MAC CE, requires unnecessary delay as in Fig. </w:t>
      </w:r>
      <w:r w:rsidR="00151D6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(a). In this context, it may be beneficial that RRC configuration include default setup (activated/deactivated) for semi-persistent CSI-RS as in Fig. </w:t>
      </w:r>
      <w:r w:rsidR="00151D6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(b).</w:t>
      </w:r>
      <w:r w:rsidR="006F28EF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Same functionality can be also introduced for semi-persistent CSI reporting.</w:t>
      </w:r>
    </w:p>
    <w:p w14:paraId="6A69B4CA" w14:textId="6FE6D4DF" w:rsidR="00FE627D" w:rsidRPr="00151D6D" w:rsidRDefault="00FF4395" w:rsidP="00FE627D">
      <w:pPr>
        <w:spacing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lang w:eastAsia="ja-JP"/>
        </w:rPr>
        <w:drawing>
          <wp:inline distT="0" distB="0" distL="0" distR="0" wp14:anchorId="4B87D203" wp14:editId="6A40CCF7">
            <wp:extent cx="4580630" cy="139800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015" cy="1399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21330" w14:textId="152793EB" w:rsidR="00A51DB6" w:rsidRPr="00151D6D" w:rsidRDefault="00FE627D" w:rsidP="006F28EF">
      <w:pPr>
        <w:spacing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Fig</w:t>
      </w:r>
      <w:r w:rsidR="00FF439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ure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: </w:t>
      </w:r>
      <w:r w:rsidR="002007F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riggering of semi-persistent CSI-RS and aperiodic CSI reporting</w:t>
      </w:r>
      <w:r w:rsidR="002007F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6F28E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with reduced delay</w:t>
      </w:r>
    </w:p>
    <w:p w14:paraId="5304190A" w14:textId="07B1F749" w:rsidR="00FF4395" w:rsidRPr="00151D6D" w:rsidRDefault="00FF4395" w:rsidP="00830F9A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6CA80495" w14:textId="5DC4C95B" w:rsidR="00FF4395" w:rsidRPr="00151D6D" w:rsidRDefault="00BF2FBD" w:rsidP="00FF4395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5F7FEDBF" wp14:editId="629BBBC4">
            <wp:extent cx="4098225" cy="238153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238" cy="2381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5FF2" w14:textId="0B7F26D9" w:rsidR="00BF2FBD" w:rsidRPr="00151D6D" w:rsidRDefault="00BF2FBD" w:rsidP="00BF2FBD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(a) RRC + MAC CE                               (b) RRC with </w:t>
      </w:r>
      <w:r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>default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setup</w:t>
      </w:r>
    </w:p>
    <w:p w14:paraId="74290D67" w14:textId="1A5D92D3" w:rsidR="00C63AD9" w:rsidRPr="00151D6D" w:rsidRDefault="00FF4395" w:rsidP="006F28EF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4D1E3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</w:t>
      </w:r>
      <w:r w:rsidR="00BF2FB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Initial activation of semi-persistent CSI-RS transmission</w:t>
      </w:r>
    </w:p>
    <w:p w14:paraId="7FCCF03B" w14:textId="4559C6FF" w:rsidR="00C63AD9" w:rsidRPr="00151D6D" w:rsidRDefault="00C63AD9" w:rsidP="00C63AD9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Finally, Table I</w:t>
      </w:r>
      <w:r w:rsidR="004D1E3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summarizes discussion above.</w:t>
      </w:r>
    </w:p>
    <w:p w14:paraId="2E77EFFE" w14:textId="12D66127" w:rsidR="008E19E5" w:rsidRPr="00151D6D" w:rsidRDefault="008E19E5" w:rsidP="008E19E5">
      <w:pPr>
        <w:spacing w:before="12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Table I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: </w:t>
      </w:r>
      <w:r w:rsidR="00CC750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Proposed summary for t</w:t>
      </w:r>
      <w:r w:rsidR="00830F9A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riggering mechanism on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CSI-RS transmission and CSI reporting</w:t>
      </w:r>
    </w:p>
    <w:p w14:paraId="30D470BC" w14:textId="320E8CD0" w:rsidR="008E19E5" w:rsidRPr="00151D6D" w:rsidRDefault="00D66658" w:rsidP="00955E88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2960441A" wp14:editId="3D1426BD">
            <wp:extent cx="6332220" cy="1405997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405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81244" w14:textId="15F7F7F1" w:rsidR="006F28EF" w:rsidRPr="00151D6D" w:rsidRDefault="006F28EF" w:rsidP="006F28EF">
      <w:pPr>
        <w:spacing w:after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lastRenderedPageBreak/>
        <w:t xml:space="preserve">Proposal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6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For 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the 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combination of semi-persistent CSI-RS and aperiodic CSI reporting, DCI for CSI reporting can also activates semi-persistent CSI as in Fig.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34CBB5E1" w14:textId="576B1CBA" w:rsidR="006F28EF" w:rsidRPr="00151D6D" w:rsidRDefault="006F28EF" w:rsidP="006F28EF">
      <w:pPr>
        <w:spacing w:after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7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CSI-RS can be RRC configured with default procedure (activated or deactivated).</w:t>
      </w:r>
    </w:p>
    <w:p w14:paraId="10971569" w14:textId="21FCDDF8" w:rsidR="006F28EF" w:rsidRPr="00151D6D" w:rsidRDefault="006F28EF" w:rsidP="006F28EF">
      <w:pPr>
        <w:spacing w:after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8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 reporting can be RRC configured with default procedure (activated or deactivated).</w:t>
      </w:r>
    </w:p>
    <w:p w14:paraId="3F636B14" w14:textId="5E38B141" w:rsidR="00CC750F" w:rsidRPr="00151D6D" w:rsidRDefault="00CC750F" w:rsidP="00CC750F">
      <w:pPr>
        <w:spacing w:before="24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2.</w:t>
      </w:r>
      <w:r w:rsidR="00EE6FF1"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3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 DM-RS based CSI acquisition</w:t>
      </w:r>
    </w:p>
    <w:p w14:paraId="640FB8A1" w14:textId="7B8B1A9D" w:rsidR="00DD209E" w:rsidRPr="00151D6D" w:rsidRDefault="00E25986" w:rsidP="00DD209E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the previous meeting</w:t>
      </w:r>
      <w:r w:rsidR="00CC750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we have agreed that CSI-RS is configured in resource setting as a channel measurement resource. We believe that CSI-RS is not an only option for CSI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acquisition but DM-RS is also suitable </w:t>
      </w:r>
      <w:r w:rsidR="00093F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457D5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can be </w:t>
      </w:r>
      <w:r w:rsidR="00093F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additionally used for CSI acquisition</w:t>
      </w:r>
      <w:r w:rsidR="00CC750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Fig.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6</w:t>
      </w:r>
      <w:r w:rsidR="00CC750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shows possible mechanisms for DM-RS based CSI acquisition.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this example, blue REs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green REs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are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allocated as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DM-RS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for own UE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 for co-scheduled UE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(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 MU-MIMO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)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In this case, </w:t>
      </w:r>
      <w:r w:rsidR="00457D5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DM-RS based CSI acquisition becomes effective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since influence of beamforming can be accurately </w:t>
      </w:r>
      <w:r w:rsidR="00DD209E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accommodated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when deriving CSI. In particular, it is very efficient that UE can measure MU-CSI with green REs, which usually requires large overhead on downlink RS</w:t>
      </w:r>
      <w:r w:rsidR="00236A22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e.g., NZP CSI-RS,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feedback. </w:t>
      </w:r>
      <w:r w:rsidR="00093F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On the other hand, there was an argument that DM-RS is not multiplexed in wideband and not enough to have accurate CSI. However CSI can derived </w:t>
      </w:r>
      <w:r w:rsidR="00457D5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with high accuracy </w:t>
      </w:r>
      <w:r w:rsidR="00093F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thanks to denser RE mapping compared to CSI-RS. 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Furthermore, if DM-RS based CSI acquisition is triggered by DL grant, CSI can be f</w:t>
      </w:r>
      <w:r w:rsidR="0099234C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ed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99234C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back </w:t>
      </w:r>
      <w:r w:rsidR="003364D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together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with </w:t>
      </w:r>
      <w:r w:rsidR="0099234C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HARQ.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457D5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We presented some simulation results on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DM-RS-based CSI acquisition in our companion contribution [3].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</w:p>
    <w:p w14:paraId="0BAF9137" w14:textId="2786318E" w:rsidR="00E25986" w:rsidRPr="00151D6D" w:rsidRDefault="00EE6FF1" w:rsidP="00E25986">
      <w:pPr>
        <w:spacing w:before="24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lang w:eastAsia="ja-JP"/>
        </w:rPr>
        <w:drawing>
          <wp:inline distT="0" distB="0" distL="0" distR="0" wp14:anchorId="46780230" wp14:editId="7A860AF2">
            <wp:extent cx="6332220" cy="16636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66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0A7A7" w14:textId="762EC48C" w:rsidR="00E25986" w:rsidRPr="00151D6D" w:rsidRDefault="00CB3F01" w:rsidP="00DD209E">
      <w:pPr>
        <w:spacing w:before="120" w:after="12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Figure</w:t>
      </w:r>
      <w:r w:rsidR="00E25986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6</w:t>
      </w:r>
      <w:r w:rsidR="00E25986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: CSI acquisition based using DM-RS</w:t>
      </w:r>
    </w:p>
    <w:p w14:paraId="16F0D653" w14:textId="28CB5228" w:rsidR="00457D5C" w:rsidRPr="00151D6D" w:rsidRDefault="00457D5C" w:rsidP="00457D5C">
      <w:pPr>
        <w:spacing w:before="120" w:after="12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9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DM-RS </w:t>
      </w:r>
      <w:r w:rsidR="0099234C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can be configured in </w:t>
      </w:r>
      <w:r w:rsidR="00EE6FF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the r</w:t>
      </w:r>
      <w:r w:rsidR="0099234C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esource </w:t>
      </w:r>
      <w:r w:rsidR="00EE6FF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="0099234C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etting as channel measurement resource and interference measurement resource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1E5AF0B6" w14:textId="720FCF22" w:rsidR="0041628A" w:rsidRPr="000D496B" w:rsidRDefault="0041628A" w:rsidP="000D496B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bookmarkStart w:id="3" w:name="_GoBack"/>
      <w:bookmarkEnd w:id="3"/>
      <w:r w:rsidRPr="000D496B">
        <w:rPr>
          <w:b/>
          <w:sz w:val="24"/>
          <w:szCs w:val="22"/>
          <w:lang w:val="en-US"/>
        </w:rPr>
        <w:t>Summary</w:t>
      </w:r>
    </w:p>
    <w:p w14:paraId="21D1428C" w14:textId="5AA56AEE" w:rsidR="00C44F8A" w:rsidRPr="00151D6D" w:rsidRDefault="00E656F8" w:rsidP="00DA4B2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151D6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FD6314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 schemes for downlink beam management</w:t>
      </w:r>
      <w:r w:rsidR="00DA2218" w:rsidRPr="00151D6D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151D6D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151D6D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2800A6B5" w14:textId="77777777" w:rsidR="00151D6D" w:rsidRPr="00151D6D" w:rsidRDefault="00151D6D" w:rsidP="00151D6D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1: The value of </w:t>
      </w:r>
      <w:r w:rsidRPr="00151D6D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Ks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not be smaller than 8.</w:t>
      </w:r>
    </w:p>
    <w:p w14:paraId="3C084293" w14:textId="77777777" w:rsidR="00151D6D" w:rsidRPr="00151D6D" w:rsidRDefault="00151D6D" w:rsidP="00151D6D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2: The value of </w:t>
      </w:r>
      <w:r w:rsidRPr="00151D6D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not be smaller than 8, e.g., 21. </w:t>
      </w:r>
    </w:p>
    <w:p w14:paraId="07F97094" w14:textId="1B2A448C" w:rsidR="003364DC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CSI-RS is activated/deactivated with MAC CE.</w:t>
      </w:r>
    </w:p>
    <w:p w14:paraId="07608B7A" w14:textId="3ACC8C12" w:rsidR="003364DC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CSI-RS resource sets are switched with MAC CE.</w:t>
      </w:r>
    </w:p>
    <w:p w14:paraId="1DD37328" w14:textId="5E573BBD" w:rsidR="003364DC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 reporting is activated/deactivated with MAC CE.</w:t>
      </w:r>
    </w:p>
    <w:p w14:paraId="4BCDD39B" w14:textId="172FE691" w:rsidR="003364DC" w:rsidRPr="00151D6D" w:rsidRDefault="003364DC" w:rsidP="003364DC">
      <w:pPr>
        <w:spacing w:before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6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For the combination of semi-persistent CSI-RS and aperiodic CSI reporting, DCI for CSI reporting can also activates semi-persistent CSI as in Fig.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323BCB69" w14:textId="3FCDA4C5" w:rsidR="003364DC" w:rsidRPr="00151D6D" w:rsidRDefault="003364DC" w:rsidP="003364DC">
      <w:pPr>
        <w:spacing w:before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7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CSI-RS can be RRC configured with default procedure (activated or deactivated).</w:t>
      </w:r>
    </w:p>
    <w:p w14:paraId="56B157F8" w14:textId="090AFB21" w:rsidR="00CB3F01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8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 reporting can be RRC configured with default procedure (activated or deactivated).</w:t>
      </w:r>
    </w:p>
    <w:p w14:paraId="38EF4DFC" w14:textId="3A88F87D" w:rsidR="003364DC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lastRenderedPageBreak/>
        <w:t xml:space="preserve">Proposal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9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DM-RS can be configured in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esource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etting as channel measurement resource and interference measurement resource.</w:t>
      </w:r>
    </w:p>
    <w:p w14:paraId="5FC6ECD0" w14:textId="12A84873" w:rsidR="0041628A" w:rsidRPr="00151D6D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151D6D">
        <w:rPr>
          <w:b/>
          <w:sz w:val="24"/>
          <w:szCs w:val="22"/>
        </w:rPr>
        <w:t>Reference</w:t>
      </w:r>
      <w:r w:rsidRPr="00151D6D">
        <w:rPr>
          <w:rFonts w:hint="eastAsia"/>
          <w:b/>
          <w:sz w:val="24"/>
          <w:szCs w:val="22"/>
        </w:rPr>
        <w:t>s</w:t>
      </w:r>
    </w:p>
    <w:p w14:paraId="2BAC4901" w14:textId="7558984E" w:rsidR="00F47D2C" w:rsidRPr="00151D6D" w:rsidRDefault="00F47D2C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="00BE47DB" w:rsidRPr="00151D6D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BE47DB" w:rsidRPr="00151D6D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</w:t>
      </w:r>
      <w:r w:rsidR="00B81BC6" w:rsidRPr="00151D6D">
        <w:rPr>
          <w:rFonts w:eastAsiaTheme="minorEastAsia" w:hint="eastAsia"/>
          <w:noProof w:val="0"/>
          <w:sz w:val="22"/>
          <w:szCs w:val="22"/>
          <w:lang w:eastAsia="ja-JP"/>
        </w:rPr>
        <w:t>88</w:t>
      </w:r>
      <w:r w:rsidR="00EB314F" w:rsidRPr="00151D6D">
        <w:rPr>
          <w:rFonts w:eastAsiaTheme="minorEastAsia" w:hint="eastAsia"/>
          <w:noProof w:val="0"/>
          <w:sz w:val="22"/>
          <w:szCs w:val="22"/>
          <w:lang w:eastAsia="ja-JP"/>
        </w:rPr>
        <w:t>bis</w:t>
      </w:r>
      <w:r w:rsidR="00BE47DB"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 v0.2.0,</w:t>
      </w:r>
      <w:r w:rsidR="00BE47DB" w:rsidRPr="00151D6D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BE47DB"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EB314F" w:rsidRPr="00151D6D">
        <w:rPr>
          <w:rFonts w:eastAsiaTheme="minorEastAsia" w:hint="eastAsia"/>
          <w:noProof w:val="0"/>
          <w:sz w:val="22"/>
          <w:szCs w:val="22"/>
          <w:lang w:eastAsia="ja-JP"/>
        </w:rPr>
        <w:t>Apr</w:t>
      </w:r>
      <w:r w:rsidR="00BF1E75" w:rsidRPr="00151D6D">
        <w:rPr>
          <w:rFonts w:eastAsiaTheme="minorEastAsia" w:hint="eastAsia"/>
          <w:noProof w:val="0"/>
          <w:sz w:val="22"/>
          <w:szCs w:val="22"/>
          <w:lang w:eastAsia="ja-JP"/>
        </w:rPr>
        <w:t>.</w:t>
      </w:r>
      <w:r w:rsidR="00BE47DB"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 201</w:t>
      </w:r>
      <w:r w:rsidR="00794D47" w:rsidRPr="00151D6D">
        <w:rPr>
          <w:rFonts w:eastAsiaTheme="minorEastAsia" w:hint="eastAsia"/>
          <w:noProof w:val="0"/>
          <w:sz w:val="22"/>
          <w:szCs w:val="22"/>
          <w:lang w:eastAsia="ja-JP"/>
        </w:rPr>
        <w:t>7</w:t>
      </w:r>
      <w:r w:rsidR="00BE47DB" w:rsidRPr="00151D6D">
        <w:rPr>
          <w:rFonts w:eastAsiaTheme="minorEastAsia" w:hint="eastAsia"/>
          <w:noProof w:val="0"/>
          <w:sz w:val="22"/>
          <w:szCs w:val="22"/>
          <w:lang w:eastAsia="ja-JP"/>
        </w:rPr>
        <w:t>.</w:t>
      </w:r>
    </w:p>
    <w:p w14:paraId="538925C8" w14:textId="656BCDDD" w:rsidR="007008CF" w:rsidRPr="00151D6D" w:rsidRDefault="007008CF" w:rsidP="007008CF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>R1-1706505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>, NTT DOCOMO,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 xml:space="preserve"> “WF on Triggering Mechanism for CSI Reporting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 Apr. 2017.</w:t>
      </w:r>
    </w:p>
    <w:p w14:paraId="1AF9564E" w14:textId="787E6378" w:rsidR="00DD209E" w:rsidRPr="00151D6D" w:rsidRDefault="00093F7F" w:rsidP="00846BB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>3GPP, R1-17</w:t>
      </w:r>
      <w:r w:rsidR="00236A22" w:rsidRPr="00151D6D">
        <w:rPr>
          <w:rFonts w:eastAsiaTheme="minorEastAsia" w:hint="eastAsia"/>
          <w:noProof w:val="0"/>
          <w:sz w:val="22"/>
          <w:szCs w:val="22"/>
          <w:lang w:eastAsia="ja-JP"/>
        </w:rPr>
        <w:t>11078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, NTT DOCOMO, 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236A22" w:rsidRPr="00151D6D">
        <w:rPr>
          <w:rFonts w:eastAsiaTheme="minorEastAsia" w:hint="eastAsia"/>
          <w:noProof w:val="0"/>
          <w:sz w:val="22"/>
          <w:szCs w:val="22"/>
          <w:lang w:eastAsia="ja-JP"/>
        </w:rPr>
        <w:t>On CSI measurement for NR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236A22" w:rsidRPr="00151D6D">
        <w:rPr>
          <w:rFonts w:eastAsiaTheme="minorEastAsia" w:hint="eastAsia"/>
          <w:noProof w:val="0"/>
          <w:sz w:val="22"/>
          <w:szCs w:val="22"/>
          <w:lang w:eastAsia="ja-JP"/>
        </w:rPr>
        <w:t>June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 2017.</w:t>
      </w:r>
    </w:p>
    <w:p w14:paraId="137DA861" w14:textId="77777777" w:rsidR="00CB3F01" w:rsidRPr="00151D6D" w:rsidRDefault="00CB3F01" w:rsidP="00CB3F01">
      <w:pPr>
        <w:widowControl w:val="0"/>
        <w:spacing w:after="60"/>
        <w:jc w:val="both"/>
        <w:rPr>
          <w:rFonts w:eastAsia="SimSun"/>
          <w:noProof w:val="0"/>
          <w:sz w:val="22"/>
          <w:szCs w:val="22"/>
        </w:rPr>
      </w:pPr>
    </w:p>
    <w:sectPr w:rsidR="00CB3F01" w:rsidRPr="00151D6D">
      <w:footerReference w:type="default" r:id="rId17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ECFAD8" w14:textId="77777777" w:rsidR="007E1A99" w:rsidRDefault="007E1A99">
      <w:r>
        <w:separator/>
      </w:r>
    </w:p>
  </w:endnote>
  <w:endnote w:type="continuationSeparator" w:id="0">
    <w:p w14:paraId="26422F5C" w14:textId="77777777" w:rsidR="007E1A99" w:rsidRDefault="007E1A99">
      <w:r>
        <w:continuationSeparator/>
      </w:r>
    </w:p>
  </w:endnote>
  <w:endnote w:type="continuationNotice" w:id="1">
    <w:p w14:paraId="5DF68D27" w14:textId="77777777" w:rsidR="007E1A99" w:rsidRDefault="007E1A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4F31F8" w:rsidRDefault="004F31F8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496B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D496B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8CDA6" w14:textId="77777777" w:rsidR="007E1A99" w:rsidRDefault="007E1A99">
      <w:r>
        <w:separator/>
      </w:r>
    </w:p>
  </w:footnote>
  <w:footnote w:type="continuationSeparator" w:id="0">
    <w:p w14:paraId="0A6C8092" w14:textId="77777777" w:rsidR="007E1A99" w:rsidRDefault="007E1A99">
      <w:r>
        <w:continuationSeparator/>
      </w:r>
    </w:p>
  </w:footnote>
  <w:footnote w:type="continuationNotice" w:id="1">
    <w:p w14:paraId="602B36B6" w14:textId="77777777" w:rsidR="007E1A99" w:rsidRDefault="007E1A9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911C58"/>
    <w:multiLevelType w:val="hybridMultilevel"/>
    <w:tmpl w:val="3D0A2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D010B8"/>
    <w:multiLevelType w:val="hybridMultilevel"/>
    <w:tmpl w:val="52367B46"/>
    <w:lvl w:ilvl="0" w:tplc="CEEE2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6008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E8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2F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D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E0D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0F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A4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2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40F025D"/>
    <w:multiLevelType w:val="hybridMultilevel"/>
    <w:tmpl w:val="0944E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CCC1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3F4C17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108347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422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5C4B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BA2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F404C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215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276759D"/>
    <w:multiLevelType w:val="hybridMultilevel"/>
    <w:tmpl w:val="CFC2D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A3788A"/>
    <w:multiLevelType w:val="hybridMultilevel"/>
    <w:tmpl w:val="3C62C8F8"/>
    <w:lvl w:ilvl="0" w:tplc="67B283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23EF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09A296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EC9C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CEC4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4DF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2C9B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E48B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C8BC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912823"/>
    <w:multiLevelType w:val="hybridMultilevel"/>
    <w:tmpl w:val="EE943354"/>
    <w:lvl w:ilvl="0" w:tplc="661E0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4C0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203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ED838">
      <w:start w:val="2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AAC34">
      <w:start w:val="276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F006BE">
      <w:start w:val="276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00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67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2D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2461752"/>
    <w:multiLevelType w:val="hybridMultilevel"/>
    <w:tmpl w:val="AB36B71E"/>
    <w:lvl w:ilvl="0" w:tplc="B1E42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08BBD4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D095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C3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25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F48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8E4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E40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>
    <w:nsid w:val="67100CBA"/>
    <w:multiLevelType w:val="hybridMultilevel"/>
    <w:tmpl w:val="F1BAF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1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2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5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66976D8"/>
    <w:multiLevelType w:val="hybridMultilevel"/>
    <w:tmpl w:val="2E6088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6A6890"/>
    <w:multiLevelType w:val="hybridMultilevel"/>
    <w:tmpl w:val="3578BF6A"/>
    <w:lvl w:ilvl="0" w:tplc="B518F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A8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70B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CA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C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CC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586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AE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EB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7"/>
  </w:num>
  <w:num w:numId="3">
    <w:abstractNumId w:val="34"/>
  </w:num>
  <w:num w:numId="4">
    <w:abstractNumId w:val="1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31"/>
  </w:num>
  <w:num w:numId="8">
    <w:abstractNumId w:val="4"/>
  </w:num>
  <w:num w:numId="9">
    <w:abstractNumId w:val="1"/>
  </w:num>
  <w:num w:numId="10">
    <w:abstractNumId w:val="34"/>
  </w:num>
  <w:num w:numId="11">
    <w:abstractNumId w:val="9"/>
  </w:num>
  <w:num w:numId="12">
    <w:abstractNumId w:val="34"/>
  </w:num>
  <w:num w:numId="13">
    <w:abstractNumId w:val="18"/>
  </w:num>
  <w:num w:numId="14">
    <w:abstractNumId w:val="16"/>
  </w:num>
  <w:num w:numId="15">
    <w:abstractNumId w:val="22"/>
  </w:num>
  <w:num w:numId="16">
    <w:abstractNumId w:val="23"/>
  </w:num>
  <w:num w:numId="17">
    <w:abstractNumId w:val="14"/>
  </w:num>
  <w:num w:numId="18">
    <w:abstractNumId w:val="32"/>
  </w:num>
  <w:num w:numId="19">
    <w:abstractNumId w:val="15"/>
  </w:num>
  <w:num w:numId="20">
    <w:abstractNumId w:val="5"/>
  </w:num>
  <w:num w:numId="21">
    <w:abstractNumId w:val="24"/>
  </w:num>
  <w:num w:numId="22">
    <w:abstractNumId w:val="33"/>
  </w:num>
  <w:num w:numId="23">
    <w:abstractNumId w:val="35"/>
  </w:num>
  <w:num w:numId="24">
    <w:abstractNumId w:val="6"/>
  </w:num>
  <w:num w:numId="25">
    <w:abstractNumId w:val="2"/>
  </w:num>
  <w:num w:numId="26">
    <w:abstractNumId w:val="3"/>
  </w:num>
  <w:num w:numId="27">
    <w:abstractNumId w:val="36"/>
  </w:num>
  <w:num w:numId="28">
    <w:abstractNumId w:val="17"/>
  </w:num>
  <w:num w:numId="29">
    <w:abstractNumId w:val="26"/>
  </w:num>
  <w:num w:numId="30">
    <w:abstractNumId w:val="29"/>
  </w:num>
  <w:num w:numId="31">
    <w:abstractNumId w:val="21"/>
  </w:num>
  <w:num w:numId="32">
    <w:abstractNumId w:val="11"/>
  </w:num>
  <w:num w:numId="33">
    <w:abstractNumId w:val="30"/>
  </w:num>
  <w:num w:numId="34">
    <w:abstractNumId w:val="28"/>
  </w:num>
  <w:num w:numId="35">
    <w:abstractNumId w:val="10"/>
  </w:num>
  <w:num w:numId="36">
    <w:abstractNumId w:val="20"/>
  </w:num>
  <w:num w:numId="37">
    <w:abstractNumId w:val="39"/>
  </w:num>
  <w:num w:numId="38">
    <w:abstractNumId w:val="37"/>
  </w:num>
  <w:num w:numId="39">
    <w:abstractNumId w:val="19"/>
  </w:num>
  <w:num w:numId="40">
    <w:abstractNumId w:val="13"/>
  </w:num>
  <w:num w:numId="41">
    <w:abstractNumId w:val="8"/>
  </w:num>
  <w:num w:numId="42">
    <w:abstractNumId w:val="25"/>
  </w:num>
  <w:num w:numId="43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3EB"/>
    <w:rsid w:val="00001127"/>
    <w:rsid w:val="00001B89"/>
    <w:rsid w:val="00001BEB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27DA8"/>
    <w:rsid w:val="0003033A"/>
    <w:rsid w:val="000324BD"/>
    <w:rsid w:val="00033FC8"/>
    <w:rsid w:val="00035342"/>
    <w:rsid w:val="00035737"/>
    <w:rsid w:val="0003764A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17C5"/>
    <w:rsid w:val="00062E61"/>
    <w:rsid w:val="00062FD1"/>
    <w:rsid w:val="000630C5"/>
    <w:rsid w:val="0006526A"/>
    <w:rsid w:val="00066328"/>
    <w:rsid w:val="00066A3B"/>
    <w:rsid w:val="00071145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87A6B"/>
    <w:rsid w:val="000902F6"/>
    <w:rsid w:val="00091E49"/>
    <w:rsid w:val="00092BCD"/>
    <w:rsid w:val="00093F7F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0C24"/>
    <w:rsid w:val="000D215E"/>
    <w:rsid w:val="000D4633"/>
    <w:rsid w:val="000D496B"/>
    <w:rsid w:val="000D5BB1"/>
    <w:rsid w:val="000D7221"/>
    <w:rsid w:val="000E0039"/>
    <w:rsid w:val="000E0802"/>
    <w:rsid w:val="000E2561"/>
    <w:rsid w:val="000E26F3"/>
    <w:rsid w:val="000E2CA1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3D48"/>
    <w:rsid w:val="000F4022"/>
    <w:rsid w:val="000F5CC7"/>
    <w:rsid w:val="000F5DB5"/>
    <w:rsid w:val="001010E7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1293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48E0"/>
    <w:rsid w:val="001354FA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594"/>
    <w:rsid w:val="00145ABF"/>
    <w:rsid w:val="00146389"/>
    <w:rsid w:val="0015005A"/>
    <w:rsid w:val="00150C53"/>
    <w:rsid w:val="001515E9"/>
    <w:rsid w:val="00151D6D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7C8"/>
    <w:rsid w:val="00183C7A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1431"/>
    <w:rsid w:val="001C2301"/>
    <w:rsid w:val="001C2B15"/>
    <w:rsid w:val="001C2FDE"/>
    <w:rsid w:val="001C54AC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0E8F"/>
    <w:rsid w:val="001F22D0"/>
    <w:rsid w:val="001F2A6D"/>
    <w:rsid w:val="001F3B23"/>
    <w:rsid w:val="001F50B1"/>
    <w:rsid w:val="001F5B20"/>
    <w:rsid w:val="001F6A65"/>
    <w:rsid w:val="001F79CB"/>
    <w:rsid w:val="001F7F89"/>
    <w:rsid w:val="002007FE"/>
    <w:rsid w:val="00202BB5"/>
    <w:rsid w:val="00204B9F"/>
    <w:rsid w:val="00207050"/>
    <w:rsid w:val="00210E49"/>
    <w:rsid w:val="00210F1F"/>
    <w:rsid w:val="00212B9A"/>
    <w:rsid w:val="0021344D"/>
    <w:rsid w:val="0021486C"/>
    <w:rsid w:val="002153A7"/>
    <w:rsid w:val="0021570B"/>
    <w:rsid w:val="00216BF1"/>
    <w:rsid w:val="0021705C"/>
    <w:rsid w:val="00221A46"/>
    <w:rsid w:val="00221C7A"/>
    <w:rsid w:val="002234CA"/>
    <w:rsid w:val="002244B2"/>
    <w:rsid w:val="002267C6"/>
    <w:rsid w:val="00227C4E"/>
    <w:rsid w:val="002316CA"/>
    <w:rsid w:val="00234C84"/>
    <w:rsid w:val="00234FD8"/>
    <w:rsid w:val="00236A22"/>
    <w:rsid w:val="00236D95"/>
    <w:rsid w:val="0023702E"/>
    <w:rsid w:val="00243841"/>
    <w:rsid w:val="002446AE"/>
    <w:rsid w:val="00244EF6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4392"/>
    <w:rsid w:val="0029637C"/>
    <w:rsid w:val="00296C64"/>
    <w:rsid w:val="002A0207"/>
    <w:rsid w:val="002A278C"/>
    <w:rsid w:val="002A3939"/>
    <w:rsid w:val="002A4B59"/>
    <w:rsid w:val="002A7C36"/>
    <w:rsid w:val="002B03A1"/>
    <w:rsid w:val="002B058A"/>
    <w:rsid w:val="002B17C3"/>
    <w:rsid w:val="002B242B"/>
    <w:rsid w:val="002B38BB"/>
    <w:rsid w:val="002B4053"/>
    <w:rsid w:val="002B46AA"/>
    <w:rsid w:val="002B476A"/>
    <w:rsid w:val="002B4DA8"/>
    <w:rsid w:val="002B5C58"/>
    <w:rsid w:val="002B66AD"/>
    <w:rsid w:val="002B6A6A"/>
    <w:rsid w:val="002B6E37"/>
    <w:rsid w:val="002C09E7"/>
    <w:rsid w:val="002C30D2"/>
    <w:rsid w:val="002C3E7C"/>
    <w:rsid w:val="002C6335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2688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2F78B7"/>
    <w:rsid w:val="00300899"/>
    <w:rsid w:val="00304251"/>
    <w:rsid w:val="00304D04"/>
    <w:rsid w:val="00305C14"/>
    <w:rsid w:val="00305C6C"/>
    <w:rsid w:val="003078BA"/>
    <w:rsid w:val="0031113C"/>
    <w:rsid w:val="00311E3C"/>
    <w:rsid w:val="00312DA0"/>
    <w:rsid w:val="0031306A"/>
    <w:rsid w:val="003130B2"/>
    <w:rsid w:val="003134A0"/>
    <w:rsid w:val="00313FD3"/>
    <w:rsid w:val="00314E66"/>
    <w:rsid w:val="00315B99"/>
    <w:rsid w:val="003160D0"/>
    <w:rsid w:val="003166C1"/>
    <w:rsid w:val="0031709E"/>
    <w:rsid w:val="0032060F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21A"/>
    <w:rsid w:val="00331495"/>
    <w:rsid w:val="00331D47"/>
    <w:rsid w:val="0033227D"/>
    <w:rsid w:val="00333BCE"/>
    <w:rsid w:val="00334844"/>
    <w:rsid w:val="00334C67"/>
    <w:rsid w:val="00334F53"/>
    <w:rsid w:val="003364DC"/>
    <w:rsid w:val="00336A4A"/>
    <w:rsid w:val="003379AD"/>
    <w:rsid w:val="00340C17"/>
    <w:rsid w:val="00342907"/>
    <w:rsid w:val="00342B99"/>
    <w:rsid w:val="0034415F"/>
    <w:rsid w:val="00345909"/>
    <w:rsid w:val="00346FC7"/>
    <w:rsid w:val="0034728F"/>
    <w:rsid w:val="00350905"/>
    <w:rsid w:val="003523BE"/>
    <w:rsid w:val="00352965"/>
    <w:rsid w:val="00353570"/>
    <w:rsid w:val="00353CCE"/>
    <w:rsid w:val="00355693"/>
    <w:rsid w:val="00355E2E"/>
    <w:rsid w:val="00356AA7"/>
    <w:rsid w:val="00360607"/>
    <w:rsid w:val="00360B67"/>
    <w:rsid w:val="003615A2"/>
    <w:rsid w:val="00362AD8"/>
    <w:rsid w:val="00362DAC"/>
    <w:rsid w:val="0036365D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4F32"/>
    <w:rsid w:val="00375422"/>
    <w:rsid w:val="0037601E"/>
    <w:rsid w:val="0037617F"/>
    <w:rsid w:val="00376F81"/>
    <w:rsid w:val="00377C3E"/>
    <w:rsid w:val="003816BC"/>
    <w:rsid w:val="003835CD"/>
    <w:rsid w:val="003871E1"/>
    <w:rsid w:val="00390854"/>
    <w:rsid w:val="00390D0F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F17"/>
    <w:rsid w:val="003A617F"/>
    <w:rsid w:val="003A671D"/>
    <w:rsid w:val="003A7A63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404A"/>
    <w:rsid w:val="003E61E7"/>
    <w:rsid w:val="003E62B8"/>
    <w:rsid w:val="003E7564"/>
    <w:rsid w:val="003F2070"/>
    <w:rsid w:val="003F3110"/>
    <w:rsid w:val="003F32AA"/>
    <w:rsid w:val="003F4296"/>
    <w:rsid w:val="003F508A"/>
    <w:rsid w:val="003F5580"/>
    <w:rsid w:val="003F56F4"/>
    <w:rsid w:val="003F64AD"/>
    <w:rsid w:val="003F6F40"/>
    <w:rsid w:val="003F6F50"/>
    <w:rsid w:val="003F7F24"/>
    <w:rsid w:val="004016D8"/>
    <w:rsid w:val="0040249A"/>
    <w:rsid w:val="00402500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68A6"/>
    <w:rsid w:val="00450BDD"/>
    <w:rsid w:val="004519B1"/>
    <w:rsid w:val="00453A2D"/>
    <w:rsid w:val="0045552B"/>
    <w:rsid w:val="0045633D"/>
    <w:rsid w:val="00457D5C"/>
    <w:rsid w:val="00460401"/>
    <w:rsid w:val="004606C8"/>
    <w:rsid w:val="00461386"/>
    <w:rsid w:val="004613D8"/>
    <w:rsid w:val="00462546"/>
    <w:rsid w:val="004660EC"/>
    <w:rsid w:val="00471667"/>
    <w:rsid w:val="00472449"/>
    <w:rsid w:val="0047292A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0E64"/>
    <w:rsid w:val="00492089"/>
    <w:rsid w:val="00493598"/>
    <w:rsid w:val="00494050"/>
    <w:rsid w:val="0049500C"/>
    <w:rsid w:val="00495CAF"/>
    <w:rsid w:val="004968DE"/>
    <w:rsid w:val="0049795C"/>
    <w:rsid w:val="004A01D2"/>
    <w:rsid w:val="004A0D4D"/>
    <w:rsid w:val="004A1B3D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1E3D"/>
    <w:rsid w:val="004D2241"/>
    <w:rsid w:val="004D2262"/>
    <w:rsid w:val="004D5243"/>
    <w:rsid w:val="004E1B46"/>
    <w:rsid w:val="004E21F1"/>
    <w:rsid w:val="004E74AB"/>
    <w:rsid w:val="004E7512"/>
    <w:rsid w:val="004E7D48"/>
    <w:rsid w:val="004F31F8"/>
    <w:rsid w:val="004F3A41"/>
    <w:rsid w:val="004F3FE2"/>
    <w:rsid w:val="004F4D11"/>
    <w:rsid w:val="004F6811"/>
    <w:rsid w:val="004F7647"/>
    <w:rsid w:val="005008C9"/>
    <w:rsid w:val="00500998"/>
    <w:rsid w:val="00501517"/>
    <w:rsid w:val="00502269"/>
    <w:rsid w:val="005022D4"/>
    <w:rsid w:val="00504590"/>
    <w:rsid w:val="0050479E"/>
    <w:rsid w:val="00505973"/>
    <w:rsid w:val="005067D6"/>
    <w:rsid w:val="0050746F"/>
    <w:rsid w:val="0051250F"/>
    <w:rsid w:val="005132E1"/>
    <w:rsid w:val="00515478"/>
    <w:rsid w:val="005157E3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9EE"/>
    <w:rsid w:val="00540DBF"/>
    <w:rsid w:val="00541FED"/>
    <w:rsid w:val="0054359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03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352F"/>
    <w:rsid w:val="005C4081"/>
    <w:rsid w:val="005C7314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719"/>
    <w:rsid w:val="005E4A9B"/>
    <w:rsid w:val="005E4CA2"/>
    <w:rsid w:val="005E5746"/>
    <w:rsid w:val="005E6B07"/>
    <w:rsid w:val="005F0CBD"/>
    <w:rsid w:val="005F2103"/>
    <w:rsid w:val="005F352F"/>
    <w:rsid w:val="005F3978"/>
    <w:rsid w:val="005F3F25"/>
    <w:rsid w:val="005F51B1"/>
    <w:rsid w:val="005F5EE1"/>
    <w:rsid w:val="005F6F1A"/>
    <w:rsid w:val="005F6F95"/>
    <w:rsid w:val="006014D7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435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5D2E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87328"/>
    <w:rsid w:val="00690608"/>
    <w:rsid w:val="0069248A"/>
    <w:rsid w:val="00694445"/>
    <w:rsid w:val="006944B5"/>
    <w:rsid w:val="00696F3C"/>
    <w:rsid w:val="0069720E"/>
    <w:rsid w:val="00697413"/>
    <w:rsid w:val="006976F3"/>
    <w:rsid w:val="006A08F1"/>
    <w:rsid w:val="006A1499"/>
    <w:rsid w:val="006A3994"/>
    <w:rsid w:val="006A47FB"/>
    <w:rsid w:val="006A4FB6"/>
    <w:rsid w:val="006A672F"/>
    <w:rsid w:val="006A734C"/>
    <w:rsid w:val="006A73A7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28EF"/>
    <w:rsid w:val="006F34D8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08CF"/>
    <w:rsid w:val="0070111E"/>
    <w:rsid w:val="007016B5"/>
    <w:rsid w:val="00704565"/>
    <w:rsid w:val="00705622"/>
    <w:rsid w:val="00707727"/>
    <w:rsid w:val="00707AB6"/>
    <w:rsid w:val="00707BD5"/>
    <w:rsid w:val="00707D2F"/>
    <w:rsid w:val="007108ED"/>
    <w:rsid w:val="007145C3"/>
    <w:rsid w:val="00717C3D"/>
    <w:rsid w:val="00720D5D"/>
    <w:rsid w:val="00721918"/>
    <w:rsid w:val="00723598"/>
    <w:rsid w:val="00723ABF"/>
    <w:rsid w:val="00723BEE"/>
    <w:rsid w:val="00723F9C"/>
    <w:rsid w:val="00724EDC"/>
    <w:rsid w:val="00725D39"/>
    <w:rsid w:val="00726203"/>
    <w:rsid w:val="00726B1C"/>
    <w:rsid w:val="007313C8"/>
    <w:rsid w:val="00731AAD"/>
    <w:rsid w:val="00733111"/>
    <w:rsid w:val="007344B6"/>
    <w:rsid w:val="00735055"/>
    <w:rsid w:val="00736197"/>
    <w:rsid w:val="0073651D"/>
    <w:rsid w:val="00736CB3"/>
    <w:rsid w:val="00740702"/>
    <w:rsid w:val="00740743"/>
    <w:rsid w:val="007409F3"/>
    <w:rsid w:val="00740D08"/>
    <w:rsid w:val="00741EEB"/>
    <w:rsid w:val="00742245"/>
    <w:rsid w:val="00742D9A"/>
    <w:rsid w:val="00743F26"/>
    <w:rsid w:val="00745182"/>
    <w:rsid w:val="0074603B"/>
    <w:rsid w:val="00750B90"/>
    <w:rsid w:val="00751712"/>
    <w:rsid w:val="00752914"/>
    <w:rsid w:val="007542F6"/>
    <w:rsid w:val="00754385"/>
    <w:rsid w:val="007543E8"/>
    <w:rsid w:val="00754BD6"/>
    <w:rsid w:val="007557B7"/>
    <w:rsid w:val="0075581F"/>
    <w:rsid w:val="00755F23"/>
    <w:rsid w:val="00756B1C"/>
    <w:rsid w:val="00760B8A"/>
    <w:rsid w:val="007620E0"/>
    <w:rsid w:val="00762518"/>
    <w:rsid w:val="007642A5"/>
    <w:rsid w:val="00764B26"/>
    <w:rsid w:val="00765865"/>
    <w:rsid w:val="00767CB5"/>
    <w:rsid w:val="007703B0"/>
    <w:rsid w:val="00772944"/>
    <w:rsid w:val="00772BF9"/>
    <w:rsid w:val="00773C21"/>
    <w:rsid w:val="00773E3C"/>
    <w:rsid w:val="00774AFA"/>
    <w:rsid w:val="0077790D"/>
    <w:rsid w:val="0077797F"/>
    <w:rsid w:val="00777A29"/>
    <w:rsid w:val="00780544"/>
    <w:rsid w:val="00781FB5"/>
    <w:rsid w:val="0078262A"/>
    <w:rsid w:val="00783D17"/>
    <w:rsid w:val="00783F06"/>
    <w:rsid w:val="00785CC7"/>
    <w:rsid w:val="007865B9"/>
    <w:rsid w:val="00786DAD"/>
    <w:rsid w:val="00791D31"/>
    <w:rsid w:val="007924A5"/>
    <w:rsid w:val="00793DDB"/>
    <w:rsid w:val="00794D47"/>
    <w:rsid w:val="007957AE"/>
    <w:rsid w:val="00795C7C"/>
    <w:rsid w:val="00795F5D"/>
    <w:rsid w:val="00795F96"/>
    <w:rsid w:val="007964FF"/>
    <w:rsid w:val="007972ED"/>
    <w:rsid w:val="00797EB6"/>
    <w:rsid w:val="007A1050"/>
    <w:rsid w:val="007A110C"/>
    <w:rsid w:val="007A2AA5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215"/>
    <w:rsid w:val="007B530E"/>
    <w:rsid w:val="007B5E2F"/>
    <w:rsid w:val="007B63DD"/>
    <w:rsid w:val="007C066A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D5F46"/>
    <w:rsid w:val="007D62A6"/>
    <w:rsid w:val="007E0D25"/>
    <w:rsid w:val="007E1A99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5CF7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0F9A"/>
    <w:rsid w:val="008329E1"/>
    <w:rsid w:val="00832A2E"/>
    <w:rsid w:val="00832C48"/>
    <w:rsid w:val="008336B1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0F3"/>
    <w:rsid w:val="008416BF"/>
    <w:rsid w:val="0084254A"/>
    <w:rsid w:val="008438EB"/>
    <w:rsid w:val="00846BB7"/>
    <w:rsid w:val="00850161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8A8"/>
    <w:rsid w:val="00893AB9"/>
    <w:rsid w:val="008949EF"/>
    <w:rsid w:val="00894F38"/>
    <w:rsid w:val="008969FC"/>
    <w:rsid w:val="00896CCD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622"/>
    <w:rsid w:val="008C38A8"/>
    <w:rsid w:val="008C649A"/>
    <w:rsid w:val="008C65E1"/>
    <w:rsid w:val="008C7CAC"/>
    <w:rsid w:val="008D060F"/>
    <w:rsid w:val="008D1FA0"/>
    <w:rsid w:val="008D2733"/>
    <w:rsid w:val="008D36A7"/>
    <w:rsid w:val="008D4AF6"/>
    <w:rsid w:val="008D57E2"/>
    <w:rsid w:val="008E0892"/>
    <w:rsid w:val="008E19E5"/>
    <w:rsid w:val="008E1C8D"/>
    <w:rsid w:val="008E1E54"/>
    <w:rsid w:val="008E61AA"/>
    <w:rsid w:val="008E6669"/>
    <w:rsid w:val="008F0419"/>
    <w:rsid w:val="008F049B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350E"/>
    <w:rsid w:val="0091486F"/>
    <w:rsid w:val="0092071C"/>
    <w:rsid w:val="00920879"/>
    <w:rsid w:val="009259F9"/>
    <w:rsid w:val="00926A30"/>
    <w:rsid w:val="009270B8"/>
    <w:rsid w:val="00930BCD"/>
    <w:rsid w:val="00931D6D"/>
    <w:rsid w:val="00932553"/>
    <w:rsid w:val="0093358C"/>
    <w:rsid w:val="00933F91"/>
    <w:rsid w:val="00935A32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576B"/>
    <w:rsid w:val="00955E88"/>
    <w:rsid w:val="0095600E"/>
    <w:rsid w:val="00957FD2"/>
    <w:rsid w:val="009618E0"/>
    <w:rsid w:val="0096329B"/>
    <w:rsid w:val="009634CC"/>
    <w:rsid w:val="00966176"/>
    <w:rsid w:val="009662B3"/>
    <w:rsid w:val="00966D62"/>
    <w:rsid w:val="00967869"/>
    <w:rsid w:val="009706EE"/>
    <w:rsid w:val="0097073E"/>
    <w:rsid w:val="009709CE"/>
    <w:rsid w:val="00970B95"/>
    <w:rsid w:val="00971218"/>
    <w:rsid w:val="00971AC4"/>
    <w:rsid w:val="00973DEE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4FB"/>
    <w:rsid w:val="00981A75"/>
    <w:rsid w:val="009826B7"/>
    <w:rsid w:val="0098468E"/>
    <w:rsid w:val="00984BDF"/>
    <w:rsid w:val="0098578B"/>
    <w:rsid w:val="00986480"/>
    <w:rsid w:val="00987C32"/>
    <w:rsid w:val="00987D1E"/>
    <w:rsid w:val="00987EDC"/>
    <w:rsid w:val="00991989"/>
    <w:rsid w:val="0099234C"/>
    <w:rsid w:val="00992B87"/>
    <w:rsid w:val="0099373B"/>
    <w:rsid w:val="00993F4B"/>
    <w:rsid w:val="0099418F"/>
    <w:rsid w:val="009962C0"/>
    <w:rsid w:val="0099698D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5F5"/>
    <w:rsid w:val="009D569E"/>
    <w:rsid w:val="009D6423"/>
    <w:rsid w:val="009E221C"/>
    <w:rsid w:val="009E2BA6"/>
    <w:rsid w:val="009E2F8B"/>
    <w:rsid w:val="009E5789"/>
    <w:rsid w:val="009E6BBB"/>
    <w:rsid w:val="009F2D15"/>
    <w:rsid w:val="009F2E17"/>
    <w:rsid w:val="009F468A"/>
    <w:rsid w:val="009F5327"/>
    <w:rsid w:val="009F5431"/>
    <w:rsid w:val="009F55B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1408"/>
    <w:rsid w:val="00A1328D"/>
    <w:rsid w:val="00A13CC0"/>
    <w:rsid w:val="00A13DBE"/>
    <w:rsid w:val="00A14210"/>
    <w:rsid w:val="00A14E9F"/>
    <w:rsid w:val="00A14F87"/>
    <w:rsid w:val="00A15BB5"/>
    <w:rsid w:val="00A171DE"/>
    <w:rsid w:val="00A173BD"/>
    <w:rsid w:val="00A20BA5"/>
    <w:rsid w:val="00A21109"/>
    <w:rsid w:val="00A21F7F"/>
    <w:rsid w:val="00A23580"/>
    <w:rsid w:val="00A23D64"/>
    <w:rsid w:val="00A24F75"/>
    <w:rsid w:val="00A25452"/>
    <w:rsid w:val="00A25E3D"/>
    <w:rsid w:val="00A26280"/>
    <w:rsid w:val="00A30D5A"/>
    <w:rsid w:val="00A33945"/>
    <w:rsid w:val="00A34455"/>
    <w:rsid w:val="00A349E2"/>
    <w:rsid w:val="00A34E9D"/>
    <w:rsid w:val="00A34EFA"/>
    <w:rsid w:val="00A368B6"/>
    <w:rsid w:val="00A42380"/>
    <w:rsid w:val="00A42AAA"/>
    <w:rsid w:val="00A430ED"/>
    <w:rsid w:val="00A4534F"/>
    <w:rsid w:val="00A45B98"/>
    <w:rsid w:val="00A4711A"/>
    <w:rsid w:val="00A51804"/>
    <w:rsid w:val="00A51DB6"/>
    <w:rsid w:val="00A530FC"/>
    <w:rsid w:val="00A53874"/>
    <w:rsid w:val="00A5583F"/>
    <w:rsid w:val="00A55C81"/>
    <w:rsid w:val="00A56EB5"/>
    <w:rsid w:val="00A56ECD"/>
    <w:rsid w:val="00A61638"/>
    <w:rsid w:val="00A6232B"/>
    <w:rsid w:val="00A62E41"/>
    <w:rsid w:val="00A64868"/>
    <w:rsid w:val="00A702D9"/>
    <w:rsid w:val="00A71E55"/>
    <w:rsid w:val="00A7422B"/>
    <w:rsid w:val="00A75163"/>
    <w:rsid w:val="00A7661F"/>
    <w:rsid w:val="00A77DC1"/>
    <w:rsid w:val="00A83450"/>
    <w:rsid w:val="00A84068"/>
    <w:rsid w:val="00A845D6"/>
    <w:rsid w:val="00A84B2A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250A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BBD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9B7"/>
    <w:rsid w:val="00B21D3D"/>
    <w:rsid w:val="00B22620"/>
    <w:rsid w:val="00B22ABE"/>
    <w:rsid w:val="00B2383D"/>
    <w:rsid w:val="00B25539"/>
    <w:rsid w:val="00B262EC"/>
    <w:rsid w:val="00B3059C"/>
    <w:rsid w:val="00B30692"/>
    <w:rsid w:val="00B31B3C"/>
    <w:rsid w:val="00B31E3A"/>
    <w:rsid w:val="00B31EFC"/>
    <w:rsid w:val="00B31F2E"/>
    <w:rsid w:val="00B31F4A"/>
    <w:rsid w:val="00B31FB2"/>
    <w:rsid w:val="00B33A3E"/>
    <w:rsid w:val="00B33A74"/>
    <w:rsid w:val="00B33C35"/>
    <w:rsid w:val="00B34FDD"/>
    <w:rsid w:val="00B36B2D"/>
    <w:rsid w:val="00B36DC4"/>
    <w:rsid w:val="00B37D1B"/>
    <w:rsid w:val="00B42A5A"/>
    <w:rsid w:val="00B43334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6691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0D37"/>
    <w:rsid w:val="00B81286"/>
    <w:rsid w:val="00B81BC6"/>
    <w:rsid w:val="00B81D88"/>
    <w:rsid w:val="00B81E64"/>
    <w:rsid w:val="00B82D30"/>
    <w:rsid w:val="00B8308E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55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676D"/>
    <w:rsid w:val="00BD0CDE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1E75"/>
    <w:rsid w:val="00BF2FBD"/>
    <w:rsid w:val="00BF3760"/>
    <w:rsid w:val="00BF6073"/>
    <w:rsid w:val="00BF7B24"/>
    <w:rsid w:val="00C0050E"/>
    <w:rsid w:val="00C01325"/>
    <w:rsid w:val="00C02E7C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0AD"/>
    <w:rsid w:val="00C3621E"/>
    <w:rsid w:val="00C36CEB"/>
    <w:rsid w:val="00C37224"/>
    <w:rsid w:val="00C37B00"/>
    <w:rsid w:val="00C37CBE"/>
    <w:rsid w:val="00C41160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61924"/>
    <w:rsid w:val="00C623D5"/>
    <w:rsid w:val="00C62FFE"/>
    <w:rsid w:val="00C63130"/>
    <w:rsid w:val="00C63AD6"/>
    <w:rsid w:val="00C63AD9"/>
    <w:rsid w:val="00C64D8C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55D3"/>
    <w:rsid w:val="00CA6CDF"/>
    <w:rsid w:val="00CA73AD"/>
    <w:rsid w:val="00CB2445"/>
    <w:rsid w:val="00CB3F01"/>
    <w:rsid w:val="00CB542A"/>
    <w:rsid w:val="00CB5D85"/>
    <w:rsid w:val="00CC009C"/>
    <w:rsid w:val="00CC04FB"/>
    <w:rsid w:val="00CC2C2D"/>
    <w:rsid w:val="00CC4E9D"/>
    <w:rsid w:val="00CC4EA2"/>
    <w:rsid w:val="00CC6093"/>
    <w:rsid w:val="00CC63C5"/>
    <w:rsid w:val="00CC750F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645"/>
    <w:rsid w:val="00CD5AB1"/>
    <w:rsid w:val="00CD5AF5"/>
    <w:rsid w:val="00CD5C6F"/>
    <w:rsid w:val="00CD6DC1"/>
    <w:rsid w:val="00CD7FC4"/>
    <w:rsid w:val="00CE1C03"/>
    <w:rsid w:val="00CE2B1F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49E4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11EA6"/>
    <w:rsid w:val="00D1436C"/>
    <w:rsid w:val="00D151A5"/>
    <w:rsid w:val="00D15429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910"/>
    <w:rsid w:val="00D40DC5"/>
    <w:rsid w:val="00D40E38"/>
    <w:rsid w:val="00D40F35"/>
    <w:rsid w:val="00D41B44"/>
    <w:rsid w:val="00D42BBD"/>
    <w:rsid w:val="00D44505"/>
    <w:rsid w:val="00D45A35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6658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2DAF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B7AAF"/>
    <w:rsid w:val="00DC0323"/>
    <w:rsid w:val="00DC0C2E"/>
    <w:rsid w:val="00DC287F"/>
    <w:rsid w:val="00DC4733"/>
    <w:rsid w:val="00DC56F9"/>
    <w:rsid w:val="00DC5F09"/>
    <w:rsid w:val="00DC687E"/>
    <w:rsid w:val="00DC71E5"/>
    <w:rsid w:val="00DC72BC"/>
    <w:rsid w:val="00DC7577"/>
    <w:rsid w:val="00DD0120"/>
    <w:rsid w:val="00DD1909"/>
    <w:rsid w:val="00DD1D82"/>
    <w:rsid w:val="00DD209E"/>
    <w:rsid w:val="00DD32A5"/>
    <w:rsid w:val="00DD373D"/>
    <w:rsid w:val="00DD4783"/>
    <w:rsid w:val="00DD5F06"/>
    <w:rsid w:val="00DE0225"/>
    <w:rsid w:val="00DE20C9"/>
    <w:rsid w:val="00DE71A2"/>
    <w:rsid w:val="00DF1957"/>
    <w:rsid w:val="00DF19A9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0833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986"/>
    <w:rsid w:val="00E25A4F"/>
    <w:rsid w:val="00E2655F"/>
    <w:rsid w:val="00E27DEA"/>
    <w:rsid w:val="00E30969"/>
    <w:rsid w:val="00E3209D"/>
    <w:rsid w:val="00E321C2"/>
    <w:rsid w:val="00E33DDC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526E"/>
    <w:rsid w:val="00E46008"/>
    <w:rsid w:val="00E50427"/>
    <w:rsid w:val="00E5063D"/>
    <w:rsid w:val="00E507D8"/>
    <w:rsid w:val="00E511DF"/>
    <w:rsid w:val="00E525BE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31F"/>
    <w:rsid w:val="00E7445D"/>
    <w:rsid w:val="00E7611A"/>
    <w:rsid w:val="00E7638E"/>
    <w:rsid w:val="00E76C67"/>
    <w:rsid w:val="00E77114"/>
    <w:rsid w:val="00E77D8E"/>
    <w:rsid w:val="00E803DD"/>
    <w:rsid w:val="00E8475F"/>
    <w:rsid w:val="00E8533F"/>
    <w:rsid w:val="00E864F6"/>
    <w:rsid w:val="00E86EAA"/>
    <w:rsid w:val="00E8708A"/>
    <w:rsid w:val="00E878B1"/>
    <w:rsid w:val="00E90589"/>
    <w:rsid w:val="00E92FDB"/>
    <w:rsid w:val="00E944A5"/>
    <w:rsid w:val="00E95A9D"/>
    <w:rsid w:val="00EA012A"/>
    <w:rsid w:val="00EA1D48"/>
    <w:rsid w:val="00EA342D"/>
    <w:rsid w:val="00EA41FC"/>
    <w:rsid w:val="00EA63A0"/>
    <w:rsid w:val="00EA6E42"/>
    <w:rsid w:val="00EB073A"/>
    <w:rsid w:val="00EB099B"/>
    <w:rsid w:val="00EB1278"/>
    <w:rsid w:val="00EB2770"/>
    <w:rsid w:val="00EB28F4"/>
    <w:rsid w:val="00EB30FC"/>
    <w:rsid w:val="00EB314F"/>
    <w:rsid w:val="00EB3C07"/>
    <w:rsid w:val="00EB5E40"/>
    <w:rsid w:val="00EB6479"/>
    <w:rsid w:val="00EB6E19"/>
    <w:rsid w:val="00EC034C"/>
    <w:rsid w:val="00EC181E"/>
    <w:rsid w:val="00EC2394"/>
    <w:rsid w:val="00EC2DE2"/>
    <w:rsid w:val="00EC3DB4"/>
    <w:rsid w:val="00EC4FF4"/>
    <w:rsid w:val="00EC6659"/>
    <w:rsid w:val="00EC66EB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4741"/>
    <w:rsid w:val="00EE539D"/>
    <w:rsid w:val="00EE655E"/>
    <w:rsid w:val="00EE6835"/>
    <w:rsid w:val="00EE6DE1"/>
    <w:rsid w:val="00EE6FF1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6A6"/>
    <w:rsid w:val="00F07890"/>
    <w:rsid w:val="00F107CA"/>
    <w:rsid w:val="00F11500"/>
    <w:rsid w:val="00F119A5"/>
    <w:rsid w:val="00F12F18"/>
    <w:rsid w:val="00F12F30"/>
    <w:rsid w:val="00F14452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07E"/>
    <w:rsid w:val="00F34ADB"/>
    <w:rsid w:val="00F3524C"/>
    <w:rsid w:val="00F374E7"/>
    <w:rsid w:val="00F475A8"/>
    <w:rsid w:val="00F47D2C"/>
    <w:rsid w:val="00F5039B"/>
    <w:rsid w:val="00F5091E"/>
    <w:rsid w:val="00F51923"/>
    <w:rsid w:val="00F51D0F"/>
    <w:rsid w:val="00F52510"/>
    <w:rsid w:val="00F52E7F"/>
    <w:rsid w:val="00F542AF"/>
    <w:rsid w:val="00F54695"/>
    <w:rsid w:val="00F54A57"/>
    <w:rsid w:val="00F61523"/>
    <w:rsid w:val="00F61898"/>
    <w:rsid w:val="00F62C24"/>
    <w:rsid w:val="00F70069"/>
    <w:rsid w:val="00F73D30"/>
    <w:rsid w:val="00F75064"/>
    <w:rsid w:val="00F75BA4"/>
    <w:rsid w:val="00F760D7"/>
    <w:rsid w:val="00F76A94"/>
    <w:rsid w:val="00F80307"/>
    <w:rsid w:val="00F81DB1"/>
    <w:rsid w:val="00F83700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B7F2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6314"/>
    <w:rsid w:val="00FD6917"/>
    <w:rsid w:val="00FD75F5"/>
    <w:rsid w:val="00FE2328"/>
    <w:rsid w:val="00FE262E"/>
    <w:rsid w:val="00FE33CC"/>
    <w:rsid w:val="00FE3FA3"/>
    <w:rsid w:val="00FE52F2"/>
    <w:rsid w:val="00FE627D"/>
    <w:rsid w:val="00FE7EBA"/>
    <w:rsid w:val="00FF18B1"/>
    <w:rsid w:val="00FF1F2C"/>
    <w:rsid w:val="00FF4395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23ABF"/>
    <w:rPr>
      <w:rFonts w:ascii="SimSun" w:eastAsia="SimSun" w:hAnsi="SimSun" w:cs="SimSun"/>
      <w:noProof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23ABF"/>
    <w:rPr>
      <w:rFonts w:ascii="SimSun" w:eastAsia="SimSun" w:hAnsi="SimSun" w:cs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7795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8D7E5-172A-411E-9775-7FE15D34A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2165</TotalTime>
  <Pages>6</Pages>
  <Words>1386</Words>
  <Characters>7906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24</cp:revision>
  <cp:lastPrinted>2017-01-06T21:27:00Z</cp:lastPrinted>
  <dcterms:created xsi:type="dcterms:W3CDTF">2017-01-09T00:07:00Z</dcterms:created>
  <dcterms:modified xsi:type="dcterms:W3CDTF">2017-06-17T05:24:00Z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